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EC" w:rsidRDefault="00591EEC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</w:p>
    <w:p w:rsidR="00591EEC" w:rsidRDefault="00591EEC">
      <w:pPr>
        <w:spacing w:after="0" w:line="276" w:lineRule="exact"/>
        <w:ind w:left="4433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4433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4433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4433"/>
        <w:rPr>
          <w:sz w:val="24"/>
          <w:szCs w:val="24"/>
        </w:rPr>
      </w:pPr>
    </w:p>
    <w:p w:rsidR="00591EEC" w:rsidRDefault="005D682B">
      <w:pPr>
        <w:spacing w:before="28" w:after="0" w:line="276" w:lineRule="exact"/>
        <w:ind w:left="4433"/>
      </w:pPr>
      <w:r>
        <w:rPr>
          <w:rFonts w:ascii="Candara Bold" w:hAnsi="Candara Bold" w:cs="Candara Bold"/>
          <w:color w:val="000000"/>
          <w:sz w:val="24"/>
          <w:szCs w:val="24"/>
        </w:rPr>
        <w:t>ISTANZA DI PARTECIPAZIONE</w:t>
      </w:r>
    </w:p>
    <w:p w:rsidR="00591EEC" w:rsidRDefault="005D682B">
      <w:pPr>
        <w:spacing w:before="20" w:after="0" w:line="330" w:lineRule="exact"/>
        <w:ind w:left="8317" w:right="935"/>
      </w:pPr>
      <w:r>
        <w:rPr>
          <w:rFonts w:ascii="Candara" w:hAnsi="Candara" w:cs="Candara"/>
          <w:color w:val="000000"/>
          <w:sz w:val="24"/>
          <w:szCs w:val="24"/>
        </w:rPr>
        <w:t xml:space="preserve">Al Comune di ISOLA LIRI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 xml:space="preserve">Via San Giuseppe n. 01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03036 Isola del Liri (Fr)</w:t>
      </w:r>
    </w:p>
    <w:p w:rsidR="00591EEC" w:rsidRDefault="00591EEC">
      <w:pPr>
        <w:spacing w:after="0" w:line="340" w:lineRule="exact"/>
        <w:ind w:left="1132"/>
        <w:rPr>
          <w:sz w:val="24"/>
          <w:szCs w:val="24"/>
        </w:rPr>
      </w:pPr>
    </w:p>
    <w:p w:rsidR="00591EEC" w:rsidRDefault="005D682B">
      <w:pPr>
        <w:tabs>
          <w:tab w:val="left" w:pos="5605"/>
        </w:tabs>
        <w:spacing w:before="2" w:after="0" w:line="340" w:lineRule="exact"/>
        <w:ind w:left="1132" w:right="941"/>
      </w:pPr>
      <w:r>
        <w:rPr>
          <w:rFonts w:ascii="Candara" w:hAnsi="Candara" w:cs="Candara"/>
          <w:color w:val="000000"/>
          <w:sz w:val="24"/>
          <w:szCs w:val="24"/>
        </w:rPr>
        <w:t xml:space="preserve">Il/la sottoscritto/a ------------------------------- nato/a a _________________________________________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 xml:space="preserve">(____) il ___________________________, in possesso della piena capacità di agire,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ab/>
        <w:t>Chiede</w:t>
      </w:r>
    </w:p>
    <w:p w:rsidR="00591EEC" w:rsidRDefault="005D682B">
      <w:pPr>
        <w:tabs>
          <w:tab w:val="left" w:pos="6020"/>
        </w:tabs>
        <w:spacing w:before="54" w:after="0" w:line="276" w:lineRule="exact"/>
        <w:ind w:left="1132"/>
      </w:pPr>
      <w:r>
        <w:rPr>
          <w:rFonts w:ascii="Candara" w:hAnsi="Candara" w:cs="Candara"/>
          <w:color w:val="000000"/>
          <w:w w:val="101"/>
          <w:sz w:val="24"/>
          <w:szCs w:val="24"/>
        </w:rPr>
        <w:t>di  poter  partecipare  all’asta  pubblica  n°_____________________  per  l’acquisto  del  Lotto  n.</w:t>
      </w:r>
    </w:p>
    <w:p w:rsidR="00591EEC" w:rsidRDefault="005D682B">
      <w:pPr>
        <w:tabs>
          <w:tab w:val="left" w:pos="3787"/>
          <w:tab w:val="left" w:pos="4939"/>
          <w:tab w:val="left" w:pos="5896"/>
          <w:tab w:val="left" w:pos="10484"/>
        </w:tabs>
        <w:spacing w:before="62" w:after="0" w:line="276" w:lineRule="exact"/>
        <w:ind w:left="1132"/>
      </w:pPr>
      <w:r>
        <w:rPr>
          <w:rFonts w:ascii="Candara" w:hAnsi="Candara" w:cs="Candara"/>
          <w:color w:val="000000"/>
          <w:w w:val="101"/>
          <w:sz w:val="24"/>
          <w:szCs w:val="24"/>
        </w:rPr>
        <w:t>_______________,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01"/>
          <w:sz w:val="24"/>
          <w:szCs w:val="24"/>
        </w:rPr>
        <w:t>sito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01"/>
          <w:sz w:val="24"/>
          <w:szCs w:val="24"/>
        </w:rPr>
        <w:t>in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01"/>
          <w:sz w:val="24"/>
          <w:szCs w:val="24"/>
        </w:rPr>
        <w:t>_______________________________,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01"/>
          <w:sz w:val="24"/>
          <w:szCs w:val="24"/>
        </w:rPr>
        <w:t>via</w:t>
      </w:r>
    </w:p>
    <w:p w:rsidR="00591EEC" w:rsidRDefault="005D682B">
      <w:pPr>
        <w:spacing w:before="36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_________________________________, n. ________</w:t>
      </w:r>
    </w:p>
    <w:p w:rsidR="00591EEC" w:rsidRDefault="005D682B">
      <w:pPr>
        <w:spacing w:before="62" w:after="0" w:line="276" w:lineRule="exact"/>
        <w:ind w:left="5050"/>
      </w:pPr>
      <w:r>
        <w:rPr>
          <w:rFonts w:ascii="Candara" w:hAnsi="Candara" w:cs="Candara"/>
          <w:color w:val="000000"/>
          <w:sz w:val="24"/>
          <w:szCs w:val="24"/>
        </w:rPr>
        <w:t>A tal fine dichiara:</w:t>
      </w:r>
    </w:p>
    <w:p w:rsidR="005D682B" w:rsidRDefault="005D682B" w:rsidP="005D682B">
      <w:pPr>
        <w:spacing w:before="12" w:after="0" w:line="340" w:lineRule="exact"/>
        <w:ind w:left="1132" w:right="936"/>
        <w:jc w:val="both"/>
        <w:rPr>
          <w:rFonts w:ascii="Candara" w:hAnsi="Candara" w:cs="Candara"/>
          <w:color w:val="000000"/>
          <w:spacing w:val="-1"/>
          <w:sz w:val="24"/>
          <w:szCs w:val="24"/>
        </w:rPr>
      </w:pPr>
      <w:r>
        <w:rPr>
          <w:rFonts w:ascii="Candara" w:hAnsi="Candara" w:cs="Candara"/>
          <w:color w:val="000000"/>
          <w:spacing w:val="2"/>
          <w:sz w:val="24"/>
          <w:szCs w:val="24"/>
        </w:rPr>
        <w:t xml:space="preserve">1. di aver preso cognizione e di accettare integralmente tutte le condizioni riportate nel bando </w:t>
      </w:r>
      <w:r>
        <w:rPr>
          <w:rFonts w:ascii="Candara" w:hAnsi="Candara" w:cs="Candara"/>
          <w:color w:val="000000"/>
          <w:w w:val="103"/>
          <w:sz w:val="24"/>
          <w:szCs w:val="24"/>
        </w:rPr>
        <w:t xml:space="preserve">d’asta, nelle relazioni di stima per la determinazione più probabile valore di mercato e nella </w:t>
      </w:r>
      <w:r>
        <w:rPr>
          <w:rFonts w:ascii="Candara" w:hAnsi="Candara" w:cs="Candara"/>
          <w:color w:val="000000"/>
          <w:spacing w:val="-1"/>
          <w:sz w:val="24"/>
          <w:szCs w:val="24"/>
        </w:rPr>
        <w:t>determinazione di indizione dell’asta</w:t>
      </w:r>
    </w:p>
    <w:p w:rsidR="00591EEC" w:rsidRDefault="005D682B" w:rsidP="005D682B">
      <w:pPr>
        <w:spacing w:before="12" w:after="0" w:line="340" w:lineRule="exact"/>
        <w:ind w:left="1132" w:right="936"/>
        <w:jc w:val="both"/>
      </w:pPr>
      <w:r>
        <w:rPr>
          <w:rFonts w:ascii="Candara" w:hAnsi="Candara" w:cs="Candara"/>
          <w:color w:val="000000"/>
          <w:w w:val="103"/>
          <w:sz w:val="24"/>
          <w:szCs w:val="24"/>
        </w:rPr>
        <w:t xml:space="preserve">2. di conoscere l’immobile per aver eseguito idoneo sopralluogo e di accettarne l’acquisto a </w:t>
      </w:r>
      <w:r>
        <w:br/>
      </w:r>
      <w:r>
        <w:rPr>
          <w:rFonts w:ascii="Candara" w:hAnsi="Candara" w:cs="Candara"/>
          <w:color w:val="000000"/>
          <w:spacing w:val="2"/>
          <w:sz w:val="24"/>
          <w:szCs w:val="24"/>
        </w:rPr>
        <w:t xml:space="preserve">corpo (con esclusione delle previsioni di cui all’ultima parte del primo comma dell’art. 1538 del </w:t>
      </w:r>
      <w:r>
        <w:br/>
      </w:r>
      <w:r>
        <w:rPr>
          <w:rFonts w:ascii="Candara" w:hAnsi="Candara" w:cs="Candara"/>
          <w:color w:val="000000"/>
          <w:w w:val="103"/>
          <w:sz w:val="24"/>
          <w:szCs w:val="24"/>
        </w:rPr>
        <w:t xml:space="preserve">codice civile), nello stato di fatto e di diritto in cui si trova, così come descritto nella relativa </w:t>
      </w:r>
      <w:r>
        <w:br/>
      </w:r>
      <w:r>
        <w:rPr>
          <w:rFonts w:ascii="Candara" w:hAnsi="Candara" w:cs="Candara"/>
          <w:color w:val="000000"/>
          <w:spacing w:val="3"/>
          <w:sz w:val="24"/>
          <w:szCs w:val="24"/>
        </w:rPr>
        <w:t xml:space="preserve">relazioni di stima per la determinazione più probabile valore di allegata al bando, senza alcun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onere a carico dell’Ente;</w:t>
      </w:r>
    </w:p>
    <w:p w:rsidR="005D682B" w:rsidRDefault="005D682B" w:rsidP="005D682B">
      <w:pPr>
        <w:spacing w:before="54" w:after="0" w:line="276" w:lineRule="exact"/>
        <w:ind w:left="1132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3. di avere valutato tutti i fattori che possono influire sull’offerta, ritenendola equa</w:t>
      </w:r>
    </w:p>
    <w:p w:rsidR="005D682B" w:rsidRDefault="005D682B" w:rsidP="005D682B">
      <w:pPr>
        <w:spacing w:before="54" w:after="0" w:line="276" w:lineRule="exact"/>
        <w:ind w:left="1132"/>
        <w:rPr>
          <w:rFonts w:ascii="Candara" w:hAnsi="Candara" w:cs="Candara"/>
          <w:color w:val="000000"/>
          <w:spacing w:val="3"/>
          <w:sz w:val="24"/>
          <w:szCs w:val="24"/>
        </w:rPr>
      </w:pPr>
      <w:r>
        <w:rPr>
          <w:rFonts w:ascii="Candara" w:hAnsi="Candara" w:cs="Candara"/>
          <w:color w:val="000000"/>
          <w:spacing w:val="3"/>
          <w:sz w:val="24"/>
          <w:szCs w:val="24"/>
        </w:rPr>
        <w:t xml:space="preserve">4. che la propria offerta è impegnativa e vincolante per 6 mesi dalla data fissata per la seduta </w:t>
      </w:r>
    </w:p>
    <w:p w:rsidR="00591EEC" w:rsidRDefault="005D682B" w:rsidP="005D682B">
      <w:pPr>
        <w:spacing w:before="54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pubblica di gara;</w:t>
      </w:r>
    </w:p>
    <w:p w:rsidR="00591EEC" w:rsidRDefault="005D682B">
      <w:pPr>
        <w:spacing w:after="0" w:line="340" w:lineRule="exact"/>
        <w:ind w:left="1132" w:right="935"/>
        <w:jc w:val="both"/>
      </w:pPr>
      <w:r>
        <w:rPr>
          <w:rFonts w:ascii="Candara" w:hAnsi="Candara" w:cs="Candara"/>
          <w:color w:val="000000"/>
          <w:w w:val="106"/>
          <w:sz w:val="24"/>
          <w:szCs w:val="24"/>
        </w:rPr>
        <w:t xml:space="preserve">5. di impegnarsi, in caso di trasferimento totale o parziale dei beni oggetto di asta, a fare </w:t>
      </w:r>
      <w:r>
        <w:rPr>
          <w:rFonts w:ascii="Candara" w:hAnsi="Candara" w:cs="Candara"/>
          <w:color w:val="000000"/>
          <w:spacing w:val="3"/>
          <w:sz w:val="24"/>
          <w:szCs w:val="24"/>
        </w:rPr>
        <w:t xml:space="preserve">espressa menzione nei relativi atti di trasferimento delle obbligazioni e degli impegni di cui al </w:t>
      </w:r>
      <w:r>
        <w:rPr>
          <w:rFonts w:ascii="Candara" w:hAnsi="Candara" w:cs="Candara"/>
          <w:color w:val="000000"/>
          <w:w w:val="106"/>
          <w:sz w:val="24"/>
          <w:szCs w:val="24"/>
        </w:rPr>
        <w:t xml:space="preserve">bando di gara (compresi quelli specifici del singolo Lotto dettagliatamente descritti nella </w:t>
      </w:r>
      <w:r>
        <w:rPr>
          <w:rFonts w:ascii="Candara" w:hAnsi="Candara" w:cs="Candara"/>
          <w:color w:val="000000"/>
          <w:w w:val="102"/>
          <w:sz w:val="24"/>
          <w:szCs w:val="24"/>
        </w:rPr>
        <w:t xml:space="preserve">relativa relazione di di stima per la determinazione più probabile valore di allegata al bando) </w:t>
      </w:r>
      <w:r>
        <w:rPr>
          <w:rFonts w:ascii="Candara" w:hAnsi="Candara" w:cs="Candara"/>
          <w:color w:val="000000"/>
          <w:spacing w:val="1"/>
          <w:sz w:val="24"/>
          <w:szCs w:val="24"/>
        </w:rPr>
        <w:t>che, nell’ipotesi di pluralit  di aventi causa, sono da tutti/e solidalmente assunti;</w:t>
      </w:r>
    </w:p>
    <w:p w:rsidR="00591EEC" w:rsidRDefault="005D682B">
      <w:pPr>
        <w:spacing w:after="0" w:line="330" w:lineRule="exact"/>
        <w:ind w:left="1132" w:right="936"/>
        <w:jc w:val="both"/>
      </w:pPr>
      <w:r>
        <w:rPr>
          <w:rFonts w:ascii="Candara" w:hAnsi="Candara" w:cs="Candara"/>
          <w:color w:val="000000"/>
          <w:w w:val="104"/>
          <w:sz w:val="24"/>
          <w:szCs w:val="24"/>
        </w:rPr>
        <w:t xml:space="preserve">6. di impegnarsi, in caso di aggiudicazione, a stipulare il contratto di acquisto nel luogo, nel </w:t>
      </w:r>
      <w:r>
        <w:rPr>
          <w:rFonts w:ascii="Candara" w:hAnsi="Candara" w:cs="Candara"/>
          <w:color w:val="000000"/>
          <w:sz w:val="24"/>
          <w:szCs w:val="24"/>
        </w:rPr>
        <w:t>giorno e nell’ora indicati nell’invito formale di stipula formulato dal Comune di Isola del Liri, con contestuale integrale pagamento del prezzo;</w:t>
      </w:r>
    </w:p>
    <w:p w:rsidR="00591EEC" w:rsidRDefault="005D682B">
      <w:pPr>
        <w:spacing w:after="0" w:line="340" w:lineRule="exact"/>
        <w:ind w:left="1132" w:right="943"/>
        <w:jc w:val="both"/>
      </w:pPr>
      <w:r>
        <w:rPr>
          <w:rFonts w:ascii="Candara" w:hAnsi="Candara" w:cs="Candara"/>
          <w:color w:val="000000"/>
          <w:w w:val="106"/>
          <w:sz w:val="24"/>
          <w:szCs w:val="24"/>
        </w:rPr>
        <w:t xml:space="preserve">7. di impegnarsi, in caso di aggiudicazione, al pagamento delle spese d’asta, contrattuali, </w:t>
      </w:r>
      <w:r>
        <w:rPr>
          <w:rFonts w:ascii="Candara" w:hAnsi="Candara" w:cs="Candara"/>
          <w:color w:val="000000"/>
          <w:sz w:val="24"/>
          <w:szCs w:val="24"/>
        </w:rPr>
        <w:t>accessorie relative e conseguenti;</w:t>
      </w:r>
    </w:p>
    <w:p w:rsidR="00591EEC" w:rsidRDefault="005D682B">
      <w:pPr>
        <w:spacing w:after="0" w:line="340" w:lineRule="exact"/>
        <w:ind w:left="1132" w:right="1178"/>
        <w:jc w:val="both"/>
      </w:pPr>
      <w:r>
        <w:rPr>
          <w:rFonts w:ascii="Candara" w:hAnsi="Candara" w:cs="Candara"/>
          <w:color w:val="000000"/>
          <w:sz w:val="24"/>
          <w:szCs w:val="24"/>
        </w:rPr>
        <w:t>8. di impegnarsi, in caso di aggiudicazione, a provvedere alla predisposizione dell’ Attestato di Prestazione Energetica (APE), prima del formale atto di alienazione;</w:t>
      </w:r>
    </w:p>
    <w:p w:rsidR="00591EEC" w:rsidRDefault="005D682B">
      <w:pPr>
        <w:spacing w:before="44" w:after="0" w:line="276" w:lineRule="exact"/>
        <w:ind w:left="1132"/>
      </w:pPr>
      <w:r>
        <w:rPr>
          <w:rFonts w:ascii="Candara" w:hAnsi="Candara" w:cs="Candara"/>
          <w:color w:val="000000"/>
          <w:w w:val="103"/>
          <w:sz w:val="24"/>
          <w:szCs w:val="24"/>
        </w:rPr>
        <w:t>11. di eleggere il proprio domicilio per ogni eventuale comunicazione da effettuarsi, anche si</w:t>
      </w:r>
    </w:p>
    <w:p w:rsidR="00591EEC" w:rsidRDefault="005D682B">
      <w:pPr>
        <w:tabs>
          <w:tab w:val="left" w:pos="1996"/>
          <w:tab w:val="left" w:pos="2837"/>
          <w:tab w:val="left" w:pos="3372"/>
        </w:tabs>
        <w:spacing w:before="61" w:after="0" w:line="276" w:lineRule="exact"/>
        <w:ind w:left="1132"/>
      </w:pPr>
      <w:r>
        <w:rPr>
          <w:rFonts w:ascii="Candara" w:hAnsi="Candara" w:cs="Candara"/>
          <w:color w:val="000000"/>
          <w:w w:val="111"/>
          <w:sz w:val="24"/>
          <w:szCs w:val="24"/>
        </w:rPr>
        <w:t>sensi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11"/>
          <w:sz w:val="24"/>
          <w:szCs w:val="24"/>
        </w:rPr>
        <w:t>della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11"/>
          <w:sz w:val="24"/>
          <w:szCs w:val="24"/>
        </w:rPr>
        <w:t>L.</w:t>
      </w:r>
      <w:r>
        <w:rPr>
          <w:rFonts w:ascii="Candara" w:hAnsi="Candara" w:cs="Candara"/>
          <w:color w:val="000000"/>
          <w:sz w:val="24"/>
          <w:szCs w:val="24"/>
        </w:rPr>
        <w:tab/>
      </w:r>
      <w:r>
        <w:rPr>
          <w:rFonts w:ascii="Candara" w:hAnsi="Candara" w:cs="Candara"/>
          <w:color w:val="000000"/>
          <w:w w:val="112"/>
          <w:sz w:val="24"/>
          <w:szCs w:val="24"/>
        </w:rPr>
        <w:t>241/90    e    sue    successive    modifiche    ed    integrazioni,    in</w:t>
      </w:r>
    </w:p>
    <w:p w:rsidR="00591EEC" w:rsidRDefault="005D682B">
      <w:pPr>
        <w:spacing w:before="38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____________________________________, via _______________________________________,</w:t>
      </w:r>
    </w:p>
    <w:p w:rsidR="00591EEC" w:rsidRDefault="005D682B">
      <w:pPr>
        <w:spacing w:before="52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n. ______, tel. __________________________,</w:t>
      </w:r>
    </w:p>
    <w:p w:rsidR="005D682B" w:rsidRDefault="005D682B">
      <w:pPr>
        <w:tabs>
          <w:tab w:val="left" w:pos="3790"/>
          <w:tab w:val="left" w:pos="10376"/>
        </w:tabs>
        <w:spacing w:before="69" w:after="0" w:line="276" w:lineRule="exact"/>
        <w:ind w:left="1132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e-mail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_____________________________________,</w:t>
      </w:r>
    </w:p>
    <w:p w:rsidR="00591EEC" w:rsidRDefault="005D682B">
      <w:pPr>
        <w:tabs>
          <w:tab w:val="left" w:pos="3790"/>
          <w:tab w:val="left" w:pos="10376"/>
        </w:tabs>
        <w:spacing w:before="69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PEC</w:t>
      </w:r>
    </w:p>
    <w:p w:rsidR="00591EEC" w:rsidRDefault="005D682B">
      <w:pPr>
        <w:spacing w:before="48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__________________________________</w:t>
      </w:r>
    </w:p>
    <w:p w:rsidR="00591EEC" w:rsidRDefault="00591EEC">
      <w:pPr>
        <w:spacing w:after="0" w:line="253" w:lineRule="exact"/>
        <w:ind w:left="1132"/>
        <w:rPr>
          <w:sz w:val="24"/>
          <w:szCs w:val="24"/>
        </w:rPr>
      </w:pPr>
    </w:p>
    <w:p w:rsidR="00591EEC" w:rsidRDefault="005D682B">
      <w:pPr>
        <w:spacing w:before="168" w:after="0" w:line="253" w:lineRule="exact"/>
        <w:ind w:left="1132"/>
      </w:pPr>
      <w:r>
        <w:rPr>
          <w:rFonts w:cs="Calibri"/>
          <w:color w:val="000000"/>
        </w:rPr>
        <w:t>ALL. 1</w:t>
      </w:r>
    </w:p>
    <w:p w:rsidR="00591EEC" w:rsidRDefault="00591EEC">
      <w:pPr>
        <w:spacing w:after="0" w:line="240" w:lineRule="exact"/>
        <w:rPr>
          <w:sz w:val="12"/>
          <w:szCs w:val="12"/>
        </w:rPr>
        <w:sectPr w:rsidR="00591EEC">
          <w:pgSz w:w="11900" w:h="16820"/>
          <w:pgMar w:top="-20" w:right="0" w:bottom="-20" w:left="0" w:header="0" w:footer="0" w:gutter="0"/>
          <w:cols w:space="720"/>
        </w:sectPr>
      </w:pPr>
    </w:p>
    <w:p w:rsidR="00591EEC" w:rsidRDefault="00591EEC">
      <w:pPr>
        <w:spacing w:after="0" w:line="240" w:lineRule="exact"/>
        <w:rPr>
          <w:rFonts w:ascii="Times New Roman" w:hAnsi="Times New Roman"/>
          <w:sz w:val="24"/>
        </w:rPr>
      </w:pPr>
    </w:p>
    <w:p w:rsidR="00591EEC" w:rsidRDefault="00591EEC">
      <w:pPr>
        <w:spacing w:after="0" w:line="288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88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88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88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88" w:lineRule="exact"/>
        <w:ind w:left="1132"/>
        <w:rPr>
          <w:sz w:val="24"/>
          <w:szCs w:val="24"/>
        </w:rPr>
      </w:pPr>
    </w:p>
    <w:p w:rsidR="00591EEC" w:rsidRDefault="005D682B">
      <w:pPr>
        <w:spacing w:before="23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Luogo e data _______________</w:t>
      </w:r>
    </w:p>
    <w:p w:rsidR="00591EEC" w:rsidRDefault="005D682B">
      <w:pPr>
        <w:spacing w:before="26" w:after="0" w:line="320" w:lineRule="exact"/>
        <w:ind w:left="1132" w:right="6372"/>
        <w:jc w:val="both"/>
      </w:pPr>
      <w:r>
        <w:rPr>
          <w:rFonts w:ascii="Candara" w:hAnsi="Candara" w:cs="Candara"/>
          <w:color w:val="000000"/>
          <w:sz w:val="24"/>
          <w:szCs w:val="24"/>
        </w:rPr>
        <w:t>Firma______________________________ (leggibile)</w:t>
      </w: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76" w:lineRule="exact"/>
        <w:ind w:left="1132"/>
        <w:rPr>
          <w:sz w:val="24"/>
          <w:szCs w:val="24"/>
        </w:rPr>
      </w:pPr>
    </w:p>
    <w:p w:rsidR="00591EEC" w:rsidRDefault="005D682B">
      <w:pPr>
        <w:spacing w:before="265" w:after="0" w:line="276" w:lineRule="exact"/>
        <w:ind w:left="1132"/>
      </w:pPr>
      <w:r>
        <w:rPr>
          <w:rFonts w:ascii="Candara Bold" w:hAnsi="Candara Bold" w:cs="Candara Bold"/>
          <w:color w:val="000000"/>
          <w:sz w:val="24"/>
          <w:szCs w:val="24"/>
        </w:rPr>
        <w:t>Allega alla presente copia fotostatica di documento di riconoscimento in corso di validità.</w:t>
      </w:r>
    </w:p>
    <w:p w:rsidR="00591EEC" w:rsidRDefault="00591EEC">
      <w:pPr>
        <w:spacing w:after="0" w:line="253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53" w:lineRule="exact"/>
        <w:ind w:left="1132"/>
        <w:rPr>
          <w:sz w:val="24"/>
          <w:szCs w:val="24"/>
        </w:rPr>
      </w:pPr>
    </w:p>
    <w:p w:rsidR="00591EEC" w:rsidRDefault="00591EEC">
      <w:pPr>
        <w:spacing w:after="0" w:line="253" w:lineRule="exact"/>
        <w:ind w:left="1132"/>
        <w:rPr>
          <w:sz w:val="24"/>
          <w:szCs w:val="24"/>
        </w:rPr>
      </w:pPr>
    </w:p>
    <w:p w:rsidR="00591EEC" w:rsidRDefault="005D682B">
      <w:pPr>
        <w:spacing w:before="4" w:after="0" w:line="253" w:lineRule="exact"/>
        <w:ind w:left="1132"/>
      </w:pPr>
      <w:r>
        <w:rPr>
          <w:rFonts w:cs="Calibri"/>
          <w:color w:val="000000"/>
        </w:rPr>
        <w:t>ALL. 1</w:t>
      </w:r>
    </w:p>
    <w:sectPr w:rsidR="00591EEC" w:rsidSect="000A50E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577A3"/>
    <w:rsid w:val="000A50E0"/>
    <w:rsid w:val="00556627"/>
    <w:rsid w:val="00591EEC"/>
    <w:rsid w:val="005D682B"/>
    <w:rsid w:val="008202E3"/>
    <w:rsid w:val="00C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0E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Campagiorni</dc:creator>
  <cp:lastModifiedBy>Utente</cp:lastModifiedBy>
  <cp:revision>2</cp:revision>
  <dcterms:created xsi:type="dcterms:W3CDTF">2020-11-11T12:21:00Z</dcterms:created>
  <dcterms:modified xsi:type="dcterms:W3CDTF">2020-11-11T12:21:00Z</dcterms:modified>
</cp:coreProperties>
</file>